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44" w:rsidRDefault="00217E44" w:rsidP="00C530A4">
      <w:pPr>
        <w:spacing w:before="2" w:line="259" w:lineRule="auto"/>
        <w:ind w:right="262"/>
        <w:rPr>
          <w:rFonts w:ascii="Microsoft Sans Serif" w:hAnsi="Microsoft Sans Serif"/>
          <w:sz w:val="8"/>
        </w:rPr>
      </w:pPr>
    </w:p>
    <w:p w:rsidR="00217E44" w:rsidRDefault="00C90FE6">
      <w:pPr>
        <w:pStyle w:val="a3"/>
        <w:ind w:left="0"/>
        <w:rPr>
          <w:rFonts w:ascii="Microsoft Sans Serif"/>
          <w:sz w:val="26"/>
        </w:rPr>
      </w:pPr>
      <w:r>
        <w:br w:type="column"/>
      </w:r>
    </w:p>
    <w:p w:rsidR="00217E44" w:rsidRDefault="00217E44">
      <w:pPr>
        <w:pStyle w:val="a3"/>
        <w:ind w:left="0"/>
        <w:rPr>
          <w:rFonts w:ascii="Microsoft Sans Serif"/>
          <w:sz w:val="26"/>
        </w:rPr>
      </w:pPr>
    </w:p>
    <w:p w:rsidR="00217E44" w:rsidRDefault="000F1048">
      <w:pPr>
        <w:pStyle w:val="a3"/>
        <w:spacing w:before="9"/>
        <w:ind w:left="0"/>
        <w:rPr>
          <w:rFonts w:ascii="Microsoft Sans Serif"/>
          <w:sz w:val="33"/>
        </w:rPr>
      </w:pPr>
      <w:r>
        <w:rPr>
          <w:rFonts w:ascii="Microsoft Sans Serif"/>
          <w:sz w:val="33"/>
        </w:rPr>
        <w:t xml:space="preserve">                                                                 </w:t>
      </w:r>
    </w:p>
    <w:p w:rsidR="00217E44" w:rsidRDefault="000F1048" w:rsidP="000F1048">
      <w:pPr>
        <w:pStyle w:val="2"/>
        <w:spacing w:line="274" w:lineRule="exact"/>
        <w:ind w:left="181"/>
      </w:pPr>
      <w:r>
        <w:t xml:space="preserve">                                               ПРОТОКОЛ № 1</w:t>
      </w:r>
    </w:p>
    <w:p w:rsidR="000F1048" w:rsidRDefault="000F1048" w:rsidP="000F1048">
      <w:pPr>
        <w:pStyle w:val="2"/>
        <w:spacing w:line="274" w:lineRule="exact"/>
        <w:ind w:left="181"/>
      </w:pPr>
      <w:r>
        <w:t>Заседания Штаба воспитательной работы</w:t>
      </w:r>
    </w:p>
    <w:p w:rsidR="000F1048" w:rsidRDefault="000F1048" w:rsidP="000F1048">
      <w:pPr>
        <w:pStyle w:val="2"/>
        <w:spacing w:line="274" w:lineRule="exact"/>
        <w:ind w:left="181"/>
      </w:pPr>
      <w:r>
        <w:t>МБОУ Майская ООШ №10</w:t>
      </w:r>
    </w:p>
    <w:p w:rsidR="000F1048" w:rsidRDefault="000F1048" w:rsidP="000F1048">
      <w:pPr>
        <w:pStyle w:val="2"/>
        <w:spacing w:line="274" w:lineRule="exact"/>
        <w:ind w:left="181"/>
        <w:jc w:val="center"/>
      </w:pPr>
    </w:p>
    <w:p w:rsidR="000F1048" w:rsidRDefault="000F1048" w:rsidP="000F1048">
      <w:pPr>
        <w:pStyle w:val="2"/>
        <w:spacing w:line="274" w:lineRule="exact"/>
        <w:ind w:left="-284"/>
        <w:jc w:val="center"/>
      </w:pPr>
    </w:p>
    <w:p w:rsidR="00217E44" w:rsidRDefault="00217E44">
      <w:pPr>
        <w:spacing w:line="274" w:lineRule="exact"/>
        <w:sectPr w:rsidR="00217E44" w:rsidSect="000F1048">
          <w:type w:val="continuous"/>
          <w:pgSz w:w="11910" w:h="16840"/>
          <w:pgMar w:top="140" w:right="740" w:bottom="280" w:left="360" w:header="720" w:footer="720" w:gutter="0"/>
          <w:cols w:num="3" w:space="720" w:equalWidth="0">
            <w:col w:w="1491" w:space="40"/>
            <w:col w:w="10730" w:space="2"/>
            <w:col w:w="-1"/>
          </w:cols>
        </w:sectPr>
      </w:pPr>
    </w:p>
    <w:p w:rsidR="00217E44" w:rsidRDefault="00217E44">
      <w:pPr>
        <w:pStyle w:val="1"/>
        <w:spacing w:line="415" w:lineRule="exact"/>
        <w:ind w:left="516"/>
      </w:pPr>
    </w:p>
    <w:p w:rsidR="00217E44" w:rsidRDefault="00C90FE6" w:rsidP="00C530A4">
      <w:pPr>
        <w:spacing w:before="5"/>
        <w:ind w:left="458"/>
        <w:rPr>
          <w:rFonts w:ascii="Arial MT" w:hAnsi="Arial MT"/>
          <w:sz w:val="8"/>
        </w:rPr>
      </w:pPr>
      <w:r>
        <w:br w:type="column"/>
      </w:r>
    </w:p>
    <w:p w:rsidR="00217E44" w:rsidRDefault="00C90FE6">
      <w:pPr>
        <w:pStyle w:val="2"/>
        <w:spacing w:before="45"/>
        <w:ind w:left="516"/>
      </w:pPr>
      <w:r>
        <w:rPr>
          <w:b w:val="0"/>
        </w:rPr>
        <w:br w:type="column"/>
      </w:r>
      <w:r w:rsidR="000F1048">
        <w:rPr>
          <w:u w:val="thick"/>
        </w:rPr>
        <w:lastRenderedPageBreak/>
        <w:t>от 0</w:t>
      </w:r>
      <w:r w:rsidR="0074039A">
        <w:rPr>
          <w:u w:val="thick"/>
        </w:rPr>
        <w:t>4</w:t>
      </w:r>
      <w:r w:rsidR="000F1048">
        <w:rPr>
          <w:u w:val="thick"/>
        </w:rPr>
        <w:t>.10</w:t>
      </w:r>
      <w:r>
        <w:rPr>
          <w:u w:val="thick"/>
        </w:rPr>
        <w:t>.202</w:t>
      </w:r>
      <w:r w:rsidR="0074039A">
        <w:rPr>
          <w:u w:val="thick"/>
        </w:rPr>
        <w:t>4</w:t>
      </w:r>
      <w:r>
        <w:rPr>
          <w:u w:val="thick"/>
        </w:rPr>
        <w:t>г.</w:t>
      </w:r>
    </w:p>
    <w:p w:rsidR="00217E44" w:rsidRDefault="00217E44">
      <w:pPr>
        <w:sectPr w:rsidR="00217E44">
          <w:type w:val="continuous"/>
          <w:pgSz w:w="11910" w:h="16840"/>
          <w:pgMar w:top="140" w:right="740" w:bottom="280" w:left="360" w:header="720" w:footer="720" w:gutter="0"/>
          <w:cols w:num="3" w:space="720" w:equalWidth="0">
            <w:col w:w="1129" w:space="40"/>
            <w:col w:w="2004" w:space="5402"/>
            <w:col w:w="2235"/>
          </w:cols>
        </w:sectPr>
      </w:pPr>
    </w:p>
    <w:p w:rsidR="00217E44" w:rsidRPr="00C90FE6" w:rsidRDefault="00C90FE6">
      <w:pPr>
        <w:pStyle w:val="a3"/>
        <w:spacing w:before="180" w:line="276" w:lineRule="auto"/>
        <w:ind w:right="102"/>
        <w:jc w:val="both"/>
        <w:rPr>
          <w:sz w:val="22"/>
          <w:szCs w:val="22"/>
        </w:rPr>
      </w:pPr>
      <w:r w:rsidRPr="00C90FE6">
        <w:rPr>
          <w:b/>
          <w:sz w:val="22"/>
          <w:szCs w:val="22"/>
        </w:rPr>
        <w:lastRenderedPageBreak/>
        <w:t xml:space="preserve">Присутствовали: </w:t>
      </w:r>
      <w:r w:rsidRPr="00C90FE6">
        <w:rPr>
          <w:sz w:val="22"/>
          <w:szCs w:val="22"/>
        </w:rPr>
        <w:t xml:space="preserve">директор школы </w:t>
      </w:r>
      <w:r w:rsidR="000F1048" w:rsidRPr="00C90FE6">
        <w:rPr>
          <w:sz w:val="22"/>
          <w:szCs w:val="22"/>
        </w:rPr>
        <w:t>–</w:t>
      </w:r>
      <w:r w:rsidRPr="00C90FE6">
        <w:rPr>
          <w:sz w:val="22"/>
          <w:szCs w:val="22"/>
        </w:rPr>
        <w:t xml:space="preserve"> </w:t>
      </w:r>
      <w:proofErr w:type="spellStart"/>
      <w:r w:rsidR="0074039A">
        <w:rPr>
          <w:sz w:val="22"/>
          <w:szCs w:val="22"/>
        </w:rPr>
        <w:t>Куличкина</w:t>
      </w:r>
      <w:proofErr w:type="spellEnd"/>
      <w:r w:rsidR="0074039A">
        <w:rPr>
          <w:sz w:val="22"/>
          <w:szCs w:val="22"/>
        </w:rPr>
        <w:t xml:space="preserve"> Т.А.</w:t>
      </w:r>
      <w:r w:rsidRPr="00C90FE6">
        <w:rPr>
          <w:sz w:val="22"/>
          <w:szCs w:val="22"/>
        </w:rPr>
        <w:t xml:space="preserve"> советник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директора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по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воспитанию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и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взаимодействию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с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детскими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общественными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объединениями</w:t>
      </w:r>
      <w:r w:rsidRPr="00C90FE6">
        <w:rPr>
          <w:spacing w:val="1"/>
          <w:sz w:val="22"/>
          <w:szCs w:val="22"/>
        </w:rPr>
        <w:t xml:space="preserve"> </w:t>
      </w:r>
      <w:r w:rsidR="000F1048" w:rsidRPr="00C90FE6">
        <w:rPr>
          <w:sz w:val="22"/>
          <w:szCs w:val="22"/>
        </w:rPr>
        <w:t>–</w:t>
      </w:r>
      <w:r w:rsidRPr="00C90FE6">
        <w:rPr>
          <w:spacing w:val="1"/>
          <w:sz w:val="22"/>
          <w:szCs w:val="22"/>
        </w:rPr>
        <w:t xml:space="preserve"> </w:t>
      </w:r>
      <w:r w:rsidR="000F1048" w:rsidRPr="00C90FE6">
        <w:rPr>
          <w:sz w:val="22"/>
          <w:szCs w:val="22"/>
        </w:rPr>
        <w:t>Чехова И.П.</w:t>
      </w:r>
      <w:r w:rsidRPr="00C90FE6">
        <w:rPr>
          <w:sz w:val="22"/>
          <w:szCs w:val="22"/>
        </w:rPr>
        <w:t>,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педагог-психолог</w:t>
      </w:r>
      <w:r w:rsidRPr="00C90FE6">
        <w:rPr>
          <w:spacing w:val="1"/>
          <w:sz w:val="22"/>
          <w:szCs w:val="22"/>
        </w:rPr>
        <w:t xml:space="preserve"> </w:t>
      </w:r>
      <w:r w:rsidR="0074039A">
        <w:rPr>
          <w:sz w:val="22"/>
          <w:szCs w:val="22"/>
        </w:rPr>
        <w:t>Бабина Н.А.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социальный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педагог-</w:t>
      </w:r>
      <w:r w:rsidRPr="00C90FE6">
        <w:rPr>
          <w:spacing w:val="1"/>
          <w:sz w:val="22"/>
          <w:szCs w:val="22"/>
        </w:rPr>
        <w:t xml:space="preserve"> </w:t>
      </w:r>
      <w:r w:rsidR="0074039A">
        <w:rPr>
          <w:sz w:val="22"/>
          <w:szCs w:val="22"/>
        </w:rPr>
        <w:t>Кузнецова Ю.Т.,</w:t>
      </w:r>
      <w:r w:rsidRPr="00C90FE6">
        <w:rPr>
          <w:spacing w:val="1"/>
          <w:sz w:val="22"/>
          <w:szCs w:val="22"/>
        </w:rPr>
        <w:t xml:space="preserve"> </w:t>
      </w:r>
      <w:r w:rsidR="000F1048" w:rsidRPr="00C90FE6">
        <w:rPr>
          <w:sz w:val="22"/>
          <w:szCs w:val="22"/>
        </w:rPr>
        <w:t xml:space="preserve">педагог </w:t>
      </w:r>
      <w:r w:rsidRPr="00C90FE6">
        <w:rPr>
          <w:sz w:val="22"/>
          <w:szCs w:val="22"/>
        </w:rPr>
        <w:t>дополнительного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образования-</w:t>
      </w:r>
      <w:r w:rsidRPr="00C90FE6">
        <w:rPr>
          <w:spacing w:val="1"/>
          <w:sz w:val="22"/>
          <w:szCs w:val="22"/>
        </w:rPr>
        <w:t xml:space="preserve"> </w:t>
      </w:r>
      <w:r w:rsidR="0074039A">
        <w:rPr>
          <w:sz w:val="22"/>
          <w:szCs w:val="22"/>
        </w:rPr>
        <w:t>Гринько Т.И.</w:t>
      </w:r>
    </w:p>
    <w:p w:rsidR="00217E44" w:rsidRPr="00C90FE6" w:rsidRDefault="00217E44">
      <w:pPr>
        <w:pStyle w:val="a3"/>
        <w:spacing w:before="10"/>
        <w:ind w:left="0"/>
        <w:rPr>
          <w:sz w:val="22"/>
          <w:szCs w:val="22"/>
        </w:rPr>
      </w:pPr>
    </w:p>
    <w:p w:rsidR="00217E44" w:rsidRPr="00C90FE6" w:rsidRDefault="00C90FE6">
      <w:pPr>
        <w:pStyle w:val="2"/>
        <w:spacing w:line="372" w:lineRule="auto"/>
        <w:ind w:left="4765" w:right="3531" w:firstLine="172"/>
        <w:rPr>
          <w:sz w:val="22"/>
          <w:szCs w:val="22"/>
        </w:rPr>
      </w:pPr>
      <w:r w:rsidRPr="00C90FE6">
        <w:rPr>
          <w:sz w:val="22"/>
          <w:szCs w:val="22"/>
        </w:rPr>
        <w:t>Повестка заседания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Обсуждаемые</w:t>
      </w:r>
      <w:r w:rsidRPr="00C90FE6">
        <w:rPr>
          <w:spacing w:val="-14"/>
          <w:sz w:val="22"/>
          <w:szCs w:val="22"/>
        </w:rPr>
        <w:t xml:space="preserve"> </w:t>
      </w:r>
      <w:r w:rsidRPr="00C90FE6">
        <w:rPr>
          <w:sz w:val="22"/>
          <w:szCs w:val="22"/>
        </w:rPr>
        <w:t>вопросы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3"/>
        <w:ind w:hanging="241"/>
      </w:pPr>
      <w:r w:rsidRPr="00C90FE6">
        <w:t>Планы</w:t>
      </w:r>
      <w:r w:rsidRPr="00C90FE6">
        <w:rPr>
          <w:spacing w:val="-3"/>
        </w:rPr>
        <w:t xml:space="preserve"> </w:t>
      </w:r>
      <w:r w:rsidRPr="00C90FE6">
        <w:t>работы</w:t>
      </w:r>
      <w:r w:rsidRPr="00C90FE6">
        <w:rPr>
          <w:spacing w:val="-2"/>
        </w:rPr>
        <w:t xml:space="preserve"> </w:t>
      </w:r>
      <w:r w:rsidRPr="00C90FE6">
        <w:t>на</w:t>
      </w:r>
      <w:r w:rsidRPr="00C90FE6">
        <w:rPr>
          <w:spacing w:val="-3"/>
        </w:rPr>
        <w:t xml:space="preserve"> </w:t>
      </w:r>
      <w:r w:rsidRPr="00C90FE6">
        <w:t>202</w:t>
      </w:r>
      <w:r w:rsidR="0074039A">
        <w:t>4</w:t>
      </w:r>
      <w:r w:rsidRPr="00C90FE6">
        <w:t>-202</w:t>
      </w:r>
      <w:r w:rsidR="0074039A">
        <w:t>5</w:t>
      </w:r>
      <w:r w:rsidRPr="00C90FE6">
        <w:t xml:space="preserve"> учебный</w:t>
      </w:r>
      <w:r w:rsidRPr="00C90FE6">
        <w:rPr>
          <w:spacing w:val="-3"/>
        </w:rPr>
        <w:t xml:space="preserve"> </w:t>
      </w:r>
      <w:r w:rsidRPr="00C90FE6">
        <w:t>год.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C90FE6">
        <w:t>Проверка</w:t>
      </w:r>
      <w:r w:rsidRPr="00C90FE6">
        <w:rPr>
          <w:spacing w:val="-5"/>
        </w:rPr>
        <w:t xml:space="preserve"> </w:t>
      </w:r>
      <w:r w:rsidRPr="00C90FE6">
        <w:t>планов</w:t>
      </w:r>
      <w:r w:rsidRPr="00C90FE6">
        <w:rPr>
          <w:spacing w:val="-3"/>
        </w:rPr>
        <w:t xml:space="preserve"> </w:t>
      </w:r>
      <w:r w:rsidRPr="00C90FE6">
        <w:t>ВР</w:t>
      </w:r>
      <w:r w:rsidRPr="00C90FE6">
        <w:rPr>
          <w:spacing w:val="-1"/>
        </w:rPr>
        <w:t xml:space="preserve"> </w:t>
      </w:r>
      <w:r w:rsidRPr="00C90FE6">
        <w:t>классных</w:t>
      </w:r>
      <w:r w:rsidRPr="00C90FE6">
        <w:rPr>
          <w:spacing w:val="-2"/>
        </w:rPr>
        <w:t xml:space="preserve"> </w:t>
      </w:r>
      <w:r w:rsidRPr="00C90FE6">
        <w:t>руководителей.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1" w:line="276" w:lineRule="auto"/>
        <w:ind w:left="1342" w:right="3354" w:firstLine="0"/>
      </w:pPr>
      <w:r w:rsidRPr="00C90FE6">
        <w:t>Выявление проблемных учащихся, семей, формирование</w:t>
      </w:r>
      <w:r w:rsidRPr="00C90FE6">
        <w:rPr>
          <w:spacing w:val="-57"/>
        </w:rPr>
        <w:t xml:space="preserve"> </w:t>
      </w:r>
      <w:r w:rsidRPr="00C90FE6">
        <w:t>банка</w:t>
      </w:r>
      <w:r w:rsidRPr="00C90FE6">
        <w:rPr>
          <w:spacing w:val="-2"/>
        </w:rPr>
        <w:t xml:space="preserve"> </w:t>
      </w:r>
      <w:r w:rsidRPr="00C90FE6">
        <w:t>данных.</w:t>
      </w:r>
      <w:r w:rsidR="0074039A">
        <w:t xml:space="preserve"> </w:t>
      </w:r>
      <w:r w:rsidRPr="00C90FE6">
        <w:t>Анализ социального паспорта школы.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1"/>
        <w:ind w:hanging="241"/>
      </w:pPr>
      <w:r w:rsidRPr="00C90FE6">
        <w:t>Проведение</w:t>
      </w:r>
      <w:r w:rsidRPr="00C90FE6">
        <w:rPr>
          <w:spacing w:val="-5"/>
        </w:rPr>
        <w:t xml:space="preserve"> </w:t>
      </w:r>
      <w:r w:rsidRPr="00C90FE6">
        <w:t>профилактических</w:t>
      </w:r>
      <w:r w:rsidRPr="00C90FE6">
        <w:rPr>
          <w:spacing w:val="-1"/>
        </w:rPr>
        <w:t xml:space="preserve"> </w:t>
      </w:r>
      <w:r w:rsidRPr="00C90FE6">
        <w:t>мероприятий</w:t>
      </w:r>
      <w:r w:rsidRPr="00C90FE6">
        <w:rPr>
          <w:spacing w:val="-5"/>
        </w:rPr>
        <w:t xml:space="preserve"> </w:t>
      </w:r>
      <w:r w:rsidRPr="00C90FE6">
        <w:t>по</w:t>
      </w:r>
      <w:r w:rsidRPr="00C90FE6">
        <w:rPr>
          <w:spacing w:val="-3"/>
        </w:rPr>
        <w:t xml:space="preserve"> </w:t>
      </w:r>
      <w:r w:rsidRPr="00C90FE6">
        <w:t>ПДД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C90FE6">
        <w:t>Посещаемость учащихся</w:t>
      </w:r>
      <w:r w:rsidRPr="00C90FE6">
        <w:rPr>
          <w:spacing w:val="-3"/>
        </w:rPr>
        <w:t xml:space="preserve"> </w:t>
      </w:r>
      <w:r w:rsidRPr="00C90FE6">
        <w:t>учебных</w:t>
      </w:r>
      <w:r w:rsidRPr="00C90FE6">
        <w:rPr>
          <w:spacing w:val="-4"/>
        </w:rPr>
        <w:t xml:space="preserve"> </w:t>
      </w:r>
      <w:r w:rsidRPr="00C90FE6">
        <w:t>занятий.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C90FE6">
        <w:t>Внеурочная</w:t>
      </w:r>
      <w:r w:rsidRPr="00C90FE6">
        <w:rPr>
          <w:spacing w:val="-3"/>
        </w:rPr>
        <w:t xml:space="preserve"> </w:t>
      </w:r>
      <w:r w:rsidRPr="00C90FE6">
        <w:t>деятельность</w:t>
      </w:r>
      <w:r w:rsidRPr="00C90FE6">
        <w:rPr>
          <w:spacing w:val="-1"/>
        </w:rPr>
        <w:t xml:space="preserve"> </w:t>
      </w:r>
      <w:r w:rsidRPr="00C90FE6">
        <w:t>обучающихся</w:t>
      </w:r>
      <w:r w:rsidRPr="00C90FE6">
        <w:rPr>
          <w:spacing w:val="-2"/>
        </w:rPr>
        <w:t xml:space="preserve"> </w:t>
      </w:r>
      <w:r w:rsidRPr="00C90FE6">
        <w:t>5</w:t>
      </w:r>
      <w:r w:rsidRPr="00C90FE6">
        <w:rPr>
          <w:spacing w:val="1"/>
        </w:rPr>
        <w:t xml:space="preserve"> </w:t>
      </w:r>
      <w:r w:rsidRPr="00C90FE6">
        <w:t>-9-х</w:t>
      </w:r>
      <w:r w:rsidRPr="00C90FE6">
        <w:rPr>
          <w:spacing w:val="-1"/>
        </w:rPr>
        <w:t xml:space="preserve"> </w:t>
      </w:r>
      <w:r w:rsidRPr="00C90FE6">
        <w:t>классов.</w:t>
      </w:r>
    </w:p>
    <w:p w:rsidR="00217E44" w:rsidRPr="00C90FE6" w:rsidRDefault="00C90FE6">
      <w:pPr>
        <w:pStyle w:val="a4"/>
        <w:numPr>
          <w:ilvl w:val="0"/>
          <w:numId w:val="4"/>
        </w:numPr>
        <w:tabs>
          <w:tab w:val="left" w:pos="1583"/>
        </w:tabs>
        <w:spacing w:before="41"/>
        <w:ind w:hanging="241"/>
      </w:pPr>
      <w:r w:rsidRPr="00C90FE6">
        <w:t>Профилактика</w:t>
      </w:r>
      <w:r w:rsidRPr="00C90FE6">
        <w:rPr>
          <w:spacing w:val="-5"/>
        </w:rPr>
        <w:t xml:space="preserve"> </w:t>
      </w:r>
      <w:r w:rsidRPr="00C90FE6">
        <w:t>безнадзорности</w:t>
      </w:r>
      <w:r w:rsidRPr="00C90FE6">
        <w:rPr>
          <w:spacing w:val="-5"/>
        </w:rPr>
        <w:t xml:space="preserve"> </w:t>
      </w:r>
      <w:r w:rsidRPr="00C90FE6">
        <w:t>и</w:t>
      </w:r>
      <w:r w:rsidRPr="00C90FE6">
        <w:rPr>
          <w:spacing w:val="-5"/>
        </w:rPr>
        <w:t xml:space="preserve"> </w:t>
      </w:r>
      <w:r w:rsidRPr="00C90FE6">
        <w:t>правонарушений. Реализация плана</w:t>
      </w:r>
      <w:r w:rsidR="0074039A">
        <w:t xml:space="preserve"> </w:t>
      </w:r>
      <w:r w:rsidRPr="00C90FE6">
        <w:t>по профилактике суицидального поведения.</w:t>
      </w:r>
    </w:p>
    <w:p w:rsidR="00217E44" w:rsidRPr="00C90FE6" w:rsidRDefault="00217E44">
      <w:pPr>
        <w:pStyle w:val="a3"/>
        <w:spacing w:before="1"/>
        <w:ind w:left="0"/>
        <w:rPr>
          <w:sz w:val="22"/>
          <w:szCs w:val="22"/>
        </w:rPr>
      </w:pPr>
    </w:p>
    <w:p w:rsidR="00217E44" w:rsidRPr="00C90FE6" w:rsidRDefault="00C90FE6">
      <w:pPr>
        <w:pStyle w:val="2"/>
        <w:ind w:left="1702"/>
        <w:rPr>
          <w:sz w:val="22"/>
          <w:szCs w:val="22"/>
        </w:rPr>
      </w:pPr>
      <w:r w:rsidRPr="00C90FE6">
        <w:rPr>
          <w:sz w:val="22"/>
          <w:szCs w:val="22"/>
          <w:u w:val="thick"/>
        </w:rPr>
        <w:t>По</w:t>
      </w:r>
      <w:r w:rsidRPr="00C90FE6">
        <w:rPr>
          <w:spacing w:val="-2"/>
          <w:sz w:val="22"/>
          <w:szCs w:val="22"/>
          <w:u w:val="thick"/>
        </w:rPr>
        <w:t xml:space="preserve"> </w:t>
      </w:r>
      <w:r w:rsidRPr="00C90FE6">
        <w:rPr>
          <w:sz w:val="22"/>
          <w:szCs w:val="22"/>
          <w:u w:val="thick"/>
        </w:rPr>
        <w:t>теме</w:t>
      </w:r>
      <w:r w:rsidRPr="00C90FE6">
        <w:rPr>
          <w:spacing w:val="-4"/>
          <w:sz w:val="22"/>
          <w:szCs w:val="22"/>
          <w:u w:val="thick"/>
        </w:rPr>
        <w:t xml:space="preserve"> </w:t>
      </w:r>
      <w:r w:rsidRPr="00C90FE6">
        <w:rPr>
          <w:sz w:val="22"/>
          <w:szCs w:val="22"/>
          <w:u w:val="thick"/>
        </w:rPr>
        <w:t>заседания</w:t>
      </w:r>
      <w:r w:rsidRPr="00C90FE6">
        <w:rPr>
          <w:spacing w:val="-1"/>
          <w:sz w:val="22"/>
          <w:szCs w:val="22"/>
          <w:u w:val="thick"/>
        </w:rPr>
        <w:t xml:space="preserve"> </w:t>
      </w:r>
      <w:r w:rsidRPr="00C90FE6">
        <w:rPr>
          <w:sz w:val="22"/>
          <w:szCs w:val="22"/>
          <w:u w:val="thick"/>
        </w:rPr>
        <w:t>выступили:</w:t>
      </w:r>
    </w:p>
    <w:p w:rsidR="00217E44" w:rsidRPr="00C90FE6" w:rsidRDefault="00C90FE6">
      <w:pPr>
        <w:spacing w:before="147" w:line="244" w:lineRule="auto"/>
        <w:ind w:left="1342" w:right="229"/>
        <w:jc w:val="both"/>
        <w:rPr>
          <w:b/>
        </w:rPr>
      </w:pPr>
      <w:r w:rsidRPr="00C90FE6">
        <w:rPr>
          <w:b/>
        </w:rPr>
        <w:t>По первому и второму вопросу слушали</w:t>
      </w:r>
      <w:r w:rsidRPr="00C90FE6">
        <w:rPr>
          <w:b/>
          <w:spacing w:val="1"/>
        </w:rPr>
        <w:t xml:space="preserve"> </w:t>
      </w:r>
      <w:r w:rsidRPr="00C90FE6">
        <w:rPr>
          <w:b/>
        </w:rPr>
        <w:t xml:space="preserve">директора </w:t>
      </w:r>
      <w:proofErr w:type="spellStart"/>
      <w:r w:rsidR="0074039A">
        <w:rPr>
          <w:b/>
        </w:rPr>
        <w:t>Куличкину</w:t>
      </w:r>
      <w:proofErr w:type="spellEnd"/>
      <w:r w:rsidR="0074039A">
        <w:rPr>
          <w:b/>
        </w:rPr>
        <w:t xml:space="preserve"> Т.А.</w:t>
      </w:r>
    </w:p>
    <w:p w:rsidR="00217E44" w:rsidRPr="00C90FE6" w:rsidRDefault="00C90FE6">
      <w:pPr>
        <w:pStyle w:val="a3"/>
        <w:spacing w:before="137"/>
        <w:ind w:right="181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В системе непрерывного образования каникулы в целом, а летние в особенности, играют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весьма важную роль для развития, воспитания и оздоровления детей и подростков. Лето –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это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своего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рода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мостик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между</w:t>
      </w:r>
      <w:r w:rsidRPr="00C90FE6">
        <w:rPr>
          <w:color w:val="333333"/>
          <w:spacing w:val="-6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завершающимся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учебным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годом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предстоящим.</w:t>
      </w:r>
    </w:p>
    <w:p w:rsidR="00217E44" w:rsidRPr="00C90FE6" w:rsidRDefault="00C90FE6">
      <w:pPr>
        <w:pStyle w:val="a3"/>
        <w:spacing w:before="152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Практически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перед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каждой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семьёй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ежегодно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встаёт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проблема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летних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каникул.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А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особенно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перед семьями многодетными, малообеспеченными, семьям так называемой "группы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риска". И в нашей школе такие семьи не исключение. В связи с затруднительным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материальным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положением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родители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таких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семьях не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имеют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возможности вывезти</w:t>
      </w:r>
    </w:p>
    <w:p w:rsidR="00217E44" w:rsidRPr="00C90FE6" w:rsidRDefault="00C90FE6">
      <w:pPr>
        <w:pStyle w:val="a3"/>
        <w:ind w:right="245"/>
        <w:jc w:val="both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детей на летний отдых за пределы района. Подростки из проблемных семей, как правило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малоимущих, подвержены негативному влиянию улицы, что способствует и провоцирует</w:t>
      </w:r>
      <w:r w:rsidRPr="00C90FE6">
        <w:rPr>
          <w:color w:val="333333"/>
          <w:spacing w:val="-58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на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употребление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табачных изделий,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спиртного,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бесцельное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времяпровождение.</w:t>
      </w:r>
    </w:p>
    <w:p w:rsidR="00217E44" w:rsidRPr="00C90FE6" w:rsidRDefault="00C90FE6">
      <w:pPr>
        <w:pStyle w:val="a3"/>
        <w:spacing w:before="149"/>
        <w:ind w:right="773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Особенно это проявляется в период каникул, когда дети оказываются без присмотра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взрослых, поэтому так необходима непрерывная работа с детьми и подростками,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нуждающимися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педагогическом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контроле.</w:t>
      </w:r>
    </w:p>
    <w:p w:rsidR="00217E44" w:rsidRPr="00C90FE6" w:rsidRDefault="00C90FE6">
      <w:pPr>
        <w:pStyle w:val="a3"/>
        <w:spacing w:before="152"/>
        <w:ind w:right="181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Организованный летний отдых детей – это не только социальная защита, но и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возможность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для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творческого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развития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детей,</w:t>
      </w:r>
      <w:r w:rsidRPr="00C90FE6">
        <w:rPr>
          <w:color w:val="333333"/>
          <w:spacing w:val="-6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обогащения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духовного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мира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интеллекта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ребёнка.</w:t>
      </w:r>
    </w:p>
    <w:p w:rsidR="00217E44" w:rsidRPr="00C90FE6" w:rsidRDefault="00217E44">
      <w:pPr>
        <w:sectPr w:rsidR="00217E44" w:rsidRPr="00C90FE6">
          <w:type w:val="continuous"/>
          <w:pgSz w:w="11910" w:h="16840"/>
          <w:pgMar w:top="140" w:right="740" w:bottom="280" w:left="360" w:header="720" w:footer="720" w:gutter="0"/>
          <w:cols w:space="720"/>
        </w:sectPr>
      </w:pPr>
    </w:p>
    <w:p w:rsidR="00217E44" w:rsidRPr="00C90FE6" w:rsidRDefault="00C90FE6">
      <w:pPr>
        <w:pStyle w:val="a3"/>
        <w:spacing w:before="66"/>
        <w:ind w:right="164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lastRenderedPageBreak/>
        <w:t>Каникулы – это свободное от учёбы время ребёнка, которым он имеет право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распорядиться, а содержание и организация этого времени – актуальная жизненная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проблема личности, в развитии которой помощь взрослых неоценима. Именно в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свободное время ребёнок имеет большие возможности стать организатором, активным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участником</w:t>
      </w:r>
      <w:r w:rsidRPr="00C90FE6">
        <w:rPr>
          <w:color w:val="333333"/>
          <w:spacing w:val="-5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социально</w:t>
      </w:r>
      <w:r w:rsidRPr="00C90FE6">
        <w:rPr>
          <w:color w:val="333333"/>
          <w:spacing w:val="-6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значимой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деятельности.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Организация</w:t>
      </w:r>
      <w:r w:rsidRPr="00C90FE6">
        <w:rPr>
          <w:color w:val="333333"/>
          <w:spacing w:val="-6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досуга,</w:t>
      </w:r>
      <w:r w:rsidRPr="00C90FE6">
        <w:rPr>
          <w:color w:val="333333"/>
          <w:spacing w:val="-4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игровая</w:t>
      </w:r>
      <w:r w:rsidRPr="00C90FE6">
        <w:rPr>
          <w:color w:val="333333"/>
          <w:spacing w:val="-3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деятельность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должны побуждать к приобретению новых знаний, к серьёзным размышлениям. Разумное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сочетание отдыха и труда, спорта и творчества дисциплинирует ребёнка, балансирует его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мышление</w:t>
      </w:r>
      <w:r w:rsidRPr="00C90FE6">
        <w:rPr>
          <w:color w:val="333333"/>
          <w:spacing w:val="-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 эмоции.</w:t>
      </w:r>
    </w:p>
    <w:p w:rsidR="00217E44" w:rsidRPr="00C90FE6" w:rsidRDefault="00C90FE6">
      <w:pPr>
        <w:pStyle w:val="a3"/>
        <w:spacing w:before="152"/>
        <w:ind w:right="1625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Реальность такова, что система образования по-прежнему остаётся главным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организатором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отдыха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 оздоровления детей.</w:t>
      </w:r>
    </w:p>
    <w:p w:rsidR="00217E44" w:rsidRPr="00C90FE6" w:rsidRDefault="0074039A">
      <w:pPr>
        <w:spacing w:before="156" w:line="369" w:lineRule="auto"/>
        <w:ind w:left="1342"/>
        <w:rPr>
          <w:b/>
          <w:i/>
        </w:rPr>
      </w:pPr>
      <w:proofErr w:type="spellStart"/>
      <w:r>
        <w:rPr>
          <w:b/>
          <w:i/>
          <w:color w:val="333333"/>
        </w:rPr>
        <w:t>Куличкина</w:t>
      </w:r>
      <w:proofErr w:type="spellEnd"/>
      <w:r>
        <w:rPr>
          <w:b/>
          <w:i/>
          <w:color w:val="333333"/>
        </w:rPr>
        <w:t xml:space="preserve"> </w:t>
      </w:r>
      <w:proofErr w:type="gramStart"/>
      <w:r>
        <w:rPr>
          <w:b/>
          <w:i/>
          <w:color w:val="333333"/>
        </w:rPr>
        <w:t xml:space="preserve">Т.А. </w:t>
      </w:r>
      <w:r w:rsidR="00C90FE6" w:rsidRPr="00C90FE6">
        <w:rPr>
          <w:b/>
          <w:i/>
          <w:color w:val="333333"/>
        </w:rPr>
        <w:t>.говорила</w:t>
      </w:r>
      <w:proofErr w:type="gramEnd"/>
      <w:r w:rsidR="00C90FE6" w:rsidRPr="00C90FE6">
        <w:rPr>
          <w:b/>
          <w:i/>
          <w:color w:val="333333"/>
          <w:spacing w:val="-1"/>
        </w:rPr>
        <w:t xml:space="preserve"> </w:t>
      </w:r>
      <w:r w:rsidR="00C90FE6" w:rsidRPr="00C90FE6">
        <w:rPr>
          <w:b/>
          <w:i/>
          <w:color w:val="333333"/>
        </w:rPr>
        <w:t>о  планах</w:t>
      </w:r>
      <w:r w:rsidR="00C90FE6" w:rsidRPr="00C90FE6">
        <w:rPr>
          <w:b/>
          <w:i/>
          <w:color w:val="333333"/>
          <w:spacing w:val="-1"/>
        </w:rPr>
        <w:t xml:space="preserve"> </w:t>
      </w:r>
      <w:r w:rsidR="00C90FE6" w:rsidRPr="00C90FE6">
        <w:rPr>
          <w:b/>
          <w:i/>
          <w:color w:val="333333"/>
        </w:rPr>
        <w:t>работы</w:t>
      </w:r>
      <w:r w:rsidR="00C90FE6" w:rsidRPr="00C90FE6">
        <w:rPr>
          <w:b/>
          <w:i/>
          <w:color w:val="333333"/>
          <w:spacing w:val="-1"/>
        </w:rPr>
        <w:t xml:space="preserve"> </w:t>
      </w:r>
      <w:r w:rsidR="00C90FE6" w:rsidRPr="00C90FE6">
        <w:rPr>
          <w:b/>
          <w:i/>
          <w:color w:val="333333"/>
        </w:rPr>
        <w:t>на 202</w:t>
      </w:r>
      <w:r>
        <w:rPr>
          <w:b/>
          <w:i/>
          <w:color w:val="333333"/>
        </w:rPr>
        <w:t>4</w:t>
      </w:r>
      <w:r w:rsidR="00C90FE6" w:rsidRPr="00C90FE6">
        <w:rPr>
          <w:b/>
          <w:i/>
          <w:color w:val="333333"/>
        </w:rPr>
        <w:t>-202</w:t>
      </w:r>
      <w:r>
        <w:rPr>
          <w:b/>
          <w:i/>
          <w:color w:val="333333"/>
        </w:rPr>
        <w:t>5</w:t>
      </w:r>
      <w:r w:rsidR="00C90FE6" w:rsidRPr="00C90FE6">
        <w:rPr>
          <w:b/>
          <w:i/>
          <w:color w:val="333333"/>
          <w:spacing w:val="-1"/>
        </w:rPr>
        <w:t xml:space="preserve"> </w:t>
      </w:r>
      <w:proofErr w:type="spellStart"/>
      <w:r w:rsidR="00C90FE6" w:rsidRPr="00C90FE6">
        <w:rPr>
          <w:b/>
          <w:i/>
          <w:color w:val="333333"/>
        </w:rPr>
        <w:t>уч.год</w:t>
      </w:r>
      <w:proofErr w:type="spellEnd"/>
      <w:r w:rsidR="00C90FE6" w:rsidRPr="00C90FE6">
        <w:rPr>
          <w:b/>
          <w:i/>
          <w:color w:val="333333"/>
        </w:rPr>
        <w:t>.</w:t>
      </w:r>
    </w:p>
    <w:p w:rsidR="00217E44" w:rsidRPr="00C90FE6" w:rsidRDefault="00C90FE6">
      <w:pPr>
        <w:pStyle w:val="a3"/>
        <w:ind w:right="139"/>
        <w:rPr>
          <w:sz w:val="22"/>
          <w:szCs w:val="22"/>
        </w:rPr>
      </w:pPr>
      <w:r w:rsidRPr="00C90FE6">
        <w:rPr>
          <w:sz w:val="22"/>
          <w:szCs w:val="22"/>
        </w:rPr>
        <w:t>Деятельность классного руководителя в первую очередь направлена на работу с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обучающимися своего класса. Он формирует мотивацию к учению каждого отдельного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ребенка, изучая его возрастные и индивидуальные особенности для развития и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стимулирования познавательных интересов; через разнообразные формы и методы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индивидуальной работы создает благоприятные условия для развития гражданственности,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мировоззренческой культуры, навыков созидательного труда, творческой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индивидуальности,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успешного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вхождения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ребенка</w:t>
      </w:r>
      <w:r w:rsidRPr="00C90FE6">
        <w:rPr>
          <w:spacing w:val="-2"/>
          <w:sz w:val="22"/>
          <w:szCs w:val="22"/>
        </w:rPr>
        <w:t xml:space="preserve"> </w:t>
      </w:r>
      <w:r w:rsidRPr="00C90FE6">
        <w:rPr>
          <w:sz w:val="22"/>
          <w:szCs w:val="22"/>
        </w:rPr>
        <w:t>в</w:t>
      </w:r>
      <w:r w:rsidRPr="00C90FE6">
        <w:rPr>
          <w:spacing w:val="-2"/>
          <w:sz w:val="22"/>
          <w:szCs w:val="22"/>
        </w:rPr>
        <w:t xml:space="preserve"> </w:t>
      </w:r>
      <w:r w:rsidRPr="00C90FE6">
        <w:rPr>
          <w:sz w:val="22"/>
          <w:szCs w:val="22"/>
        </w:rPr>
        <w:t>социум,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формирования</w:t>
      </w:r>
    </w:p>
    <w:p w:rsidR="00217E44" w:rsidRPr="00C90FE6" w:rsidRDefault="00C90FE6">
      <w:pPr>
        <w:pStyle w:val="a3"/>
        <w:rPr>
          <w:sz w:val="22"/>
          <w:szCs w:val="22"/>
        </w:rPr>
      </w:pPr>
      <w:r w:rsidRPr="00C90FE6">
        <w:rPr>
          <w:sz w:val="22"/>
          <w:szCs w:val="22"/>
        </w:rPr>
        <w:t>демократической культуры в системе классного самоуправления. Работа классных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руководителей МБОУ Майская ООШ №10 отражается в реализации других модулей программы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 xml:space="preserve">воспитания. Так в </w:t>
      </w:r>
      <w:r w:rsidRPr="00C90FE6">
        <w:rPr>
          <w:b/>
          <w:i/>
          <w:sz w:val="22"/>
          <w:szCs w:val="22"/>
        </w:rPr>
        <w:t>модуле «Курсы внеурочной деятельности и дополнительного</w:t>
      </w:r>
      <w:r w:rsidRPr="00C90FE6">
        <w:rPr>
          <w:b/>
          <w:i/>
          <w:spacing w:val="1"/>
          <w:sz w:val="22"/>
          <w:szCs w:val="22"/>
        </w:rPr>
        <w:t xml:space="preserve"> </w:t>
      </w:r>
      <w:r w:rsidRPr="00C90FE6">
        <w:rPr>
          <w:b/>
          <w:i/>
          <w:sz w:val="22"/>
          <w:szCs w:val="22"/>
        </w:rPr>
        <w:t xml:space="preserve">образования» </w:t>
      </w:r>
      <w:r w:rsidRPr="00C90FE6">
        <w:rPr>
          <w:sz w:val="22"/>
          <w:szCs w:val="22"/>
        </w:rPr>
        <w:t>задачей классного руководителя является включение обучающихся своего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класса в систему внеурочной деятельности (разнообразные предметные кружки, выпуск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предметных</w:t>
      </w:r>
      <w:r w:rsidRPr="00C90FE6">
        <w:rPr>
          <w:spacing w:val="-2"/>
          <w:sz w:val="22"/>
          <w:szCs w:val="22"/>
        </w:rPr>
        <w:t xml:space="preserve"> </w:t>
      </w:r>
      <w:r w:rsidRPr="00C90FE6">
        <w:rPr>
          <w:sz w:val="22"/>
          <w:szCs w:val="22"/>
        </w:rPr>
        <w:t>газет,</w:t>
      </w:r>
      <w:r w:rsidRPr="00C90FE6">
        <w:rPr>
          <w:spacing w:val="-3"/>
          <w:sz w:val="22"/>
          <w:szCs w:val="22"/>
        </w:rPr>
        <w:t xml:space="preserve"> </w:t>
      </w:r>
      <w:r w:rsidRPr="00C90FE6">
        <w:rPr>
          <w:sz w:val="22"/>
          <w:szCs w:val="22"/>
        </w:rPr>
        <w:t>совместная</w:t>
      </w:r>
      <w:r w:rsidRPr="00C90FE6">
        <w:rPr>
          <w:spacing w:val="-3"/>
          <w:sz w:val="22"/>
          <w:szCs w:val="22"/>
        </w:rPr>
        <w:t xml:space="preserve"> </w:t>
      </w:r>
      <w:r w:rsidRPr="00C90FE6">
        <w:rPr>
          <w:sz w:val="22"/>
          <w:szCs w:val="22"/>
        </w:rPr>
        <w:t>организация</w:t>
      </w:r>
      <w:r w:rsidRPr="00C90FE6">
        <w:rPr>
          <w:spacing w:val="-5"/>
          <w:sz w:val="22"/>
          <w:szCs w:val="22"/>
        </w:rPr>
        <w:t xml:space="preserve"> </w:t>
      </w:r>
      <w:r w:rsidRPr="00C90FE6">
        <w:rPr>
          <w:sz w:val="22"/>
          <w:szCs w:val="22"/>
        </w:rPr>
        <w:t>и участие</w:t>
      </w:r>
      <w:r w:rsidRPr="00C90FE6">
        <w:rPr>
          <w:spacing w:val="-4"/>
          <w:sz w:val="22"/>
          <w:szCs w:val="22"/>
        </w:rPr>
        <w:t xml:space="preserve"> </w:t>
      </w:r>
      <w:r w:rsidRPr="00C90FE6">
        <w:rPr>
          <w:sz w:val="22"/>
          <w:szCs w:val="22"/>
        </w:rPr>
        <w:t>в</w:t>
      </w:r>
      <w:r w:rsidRPr="00C90FE6">
        <w:rPr>
          <w:spacing w:val="-4"/>
          <w:sz w:val="22"/>
          <w:szCs w:val="22"/>
        </w:rPr>
        <w:t xml:space="preserve"> </w:t>
      </w:r>
      <w:r w:rsidRPr="00C90FE6">
        <w:rPr>
          <w:sz w:val="22"/>
          <w:szCs w:val="22"/>
        </w:rPr>
        <w:t>предметных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неделях,</w:t>
      </w:r>
      <w:r w:rsidRPr="00C90FE6">
        <w:rPr>
          <w:spacing w:val="-3"/>
          <w:sz w:val="22"/>
          <w:szCs w:val="22"/>
        </w:rPr>
        <w:t xml:space="preserve"> </w:t>
      </w:r>
      <w:r w:rsidRPr="00C90FE6">
        <w:rPr>
          <w:sz w:val="22"/>
          <w:szCs w:val="22"/>
        </w:rPr>
        <w:t>тематических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вечерах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и других</w:t>
      </w:r>
      <w:r w:rsidRPr="00C90FE6">
        <w:rPr>
          <w:spacing w:val="2"/>
          <w:sz w:val="22"/>
          <w:szCs w:val="22"/>
        </w:rPr>
        <w:t xml:space="preserve"> </w:t>
      </w:r>
      <w:r w:rsidRPr="00C90FE6">
        <w:rPr>
          <w:sz w:val="22"/>
          <w:szCs w:val="22"/>
        </w:rPr>
        <w:t>мероприятиях).</w:t>
      </w:r>
    </w:p>
    <w:p w:rsidR="00217E44" w:rsidRPr="00C90FE6" w:rsidRDefault="00C90FE6">
      <w:pPr>
        <w:pStyle w:val="a3"/>
        <w:spacing w:before="147"/>
        <w:ind w:right="624"/>
        <w:rPr>
          <w:sz w:val="22"/>
          <w:szCs w:val="22"/>
        </w:rPr>
      </w:pPr>
      <w:r w:rsidRPr="00C90FE6">
        <w:rPr>
          <w:sz w:val="22"/>
          <w:szCs w:val="22"/>
        </w:rPr>
        <w:t xml:space="preserve">В </w:t>
      </w:r>
      <w:r w:rsidRPr="00C90FE6">
        <w:rPr>
          <w:b/>
          <w:i/>
          <w:sz w:val="22"/>
          <w:szCs w:val="22"/>
        </w:rPr>
        <w:t xml:space="preserve">модуле «Профориентация» </w:t>
      </w:r>
      <w:r w:rsidRPr="00C90FE6">
        <w:rPr>
          <w:sz w:val="22"/>
          <w:szCs w:val="22"/>
        </w:rPr>
        <w:t>классный руководитель организует профессиональное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просвещение школьников диагностику и консультирование по проблемам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профориентации, организацию профессиональных проб. Например, все классные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руководители нашей школы принимали активное участие в организации фестиваля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профессий</w:t>
      </w:r>
      <w:r w:rsidRPr="00C90FE6">
        <w:rPr>
          <w:spacing w:val="4"/>
          <w:sz w:val="22"/>
          <w:szCs w:val="22"/>
        </w:rPr>
        <w:t xml:space="preserve"> </w:t>
      </w:r>
      <w:r w:rsidRPr="00C90FE6">
        <w:rPr>
          <w:sz w:val="22"/>
          <w:szCs w:val="22"/>
        </w:rPr>
        <w:t>«Билет в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будущее».</w:t>
      </w:r>
    </w:p>
    <w:p w:rsidR="00217E44" w:rsidRPr="00C90FE6" w:rsidRDefault="00C90FE6">
      <w:pPr>
        <w:pStyle w:val="a3"/>
        <w:spacing w:before="152"/>
        <w:ind w:right="331"/>
        <w:rPr>
          <w:sz w:val="22"/>
          <w:szCs w:val="22"/>
        </w:rPr>
      </w:pPr>
      <w:r w:rsidRPr="00C90FE6">
        <w:rPr>
          <w:sz w:val="22"/>
          <w:szCs w:val="22"/>
        </w:rPr>
        <w:t>Как отмечалось выше, одним из приоритетных направлений работы классного</w:t>
      </w:r>
      <w:r w:rsidRPr="00C90FE6">
        <w:rPr>
          <w:spacing w:val="1"/>
          <w:sz w:val="22"/>
          <w:szCs w:val="22"/>
        </w:rPr>
        <w:t xml:space="preserve"> </w:t>
      </w:r>
      <w:r w:rsidRPr="00C90FE6">
        <w:rPr>
          <w:sz w:val="22"/>
          <w:szCs w:val="22"/>
        </w:rPr>
        <w:t>руководителя является организация взаимодействия между учителями-предметниками и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обучающимися.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Регулярные</w:t>
      </w:r>
      <w:r w:rsidRPr="00C90FE6">
        <w:rPr>
          <w:spacing w:val="-3"/>
          <w:sz w:val="22"/>
          <w:szCs w:val="22"/>
        </w:rPr>
        <w:t xml:space="preserve"> </w:t>
      </w:r>
      <w:r w:rsidRPr="00C90FE6">
        <w:rPr>
          <w:sz w:val="22"/>
          <w:szCs w:val="22"/>
        </w:rPr>
        <w:t>консультации</w:t>
      </w:r>
      <w:r w:rsidRPr="00C90FE6">
        <w:rPr>
          <w:spacing w:val="-3"/>
          <w:sz w:val="22"/>
          <w:szCs w:val="22"/>
        </w:rPr>
        <w:t xml:space="preserve"> </w:t>
      </w:r>
      <w:r w:rsidRPr="00C90FE6">
        <w:rPr>
          <w:sz w:val="22"/>
          <w:szCs w:val="22"/>
        </w:rPr>
        <w:t>классного руководителя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с учителями-</w:t>
      </w:r>
    </w:p>
    <w:p w:rsidR="00217E44" w:rsidRPr="00C90FE6" w:rsidRDefault="00C90FE6">
      <w:pPr>
        <w:pStyle w:val="a3"/>
        <w:ind w:right="366"/>
        <w:jc w:val="both"/>
        <w:rPr>
          <w:sz w:val="22"/>
          <w:szCs w:val="22"/>
        </w:rPr>
      </w:pPr>
      <w:r w:rsidRPr="00C90FE6">
        <w:rPr>
          <w:sz w:val="22"/>
          <w:szCs w:val="22"/>
        </w:rPr>
        <w:t>предметниками, способствуют формированию единства мнений и требований педагогов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по ключевым вопросам воспитания, предупреждению и разрешению конфликтов между</w:t>
      </w:r>
      <w:r w:rsidRPr="00C90FE6">
        <w:rPr>
          <w:spacing w:val="-57"/>
          <w:sz w:val="22"/>
          <w:szCs w:val="22"/>
        </w:rPr>
        <w:t xml:space="preserve"> </w:t>
      </w:r>
      <w:r w:rsidRPr="00C90FE6">
        <w:rPr>
          <w:sz w:val="22"/>
          <w:szCs w:val="22"/>
        </w:rPr>
        <w:t>учителями</w:t>
      </w:r>
      <w:r w:rsidRPr="00C90FE6">
        <w:rPr>
          <w:spacing w:val="-1"/>
          <w:sz w:val="22"/>
          <w:szCs w:val="22"/>
        </w:rPr>
        <w:t xml:space="preserve"> </w:t>
      </w:r>
      <w:r w:rsidRPr="00C90FE6">
        <w:rPr>
          <w:sz w:val="22"/>
          <w:szCs w:val="22"/>
        </w:rPr>
        <w:t>и</w:t>
      </w:r>
      <w:r w:rsidRPr="00C90FE6">
        <w:rPr>
          <w:spacing w:val="3"/>
          <w:sz w:val="22"/>
          <w:szCs w:val="22"/>
        </w:rPr>
        <w:t xml:space="preserve"> </w:t>
      </w:r>
      <w:r w:rsidRPr="00C90FE6">
        <w:rPr>
          <w:sz w:val="22"/>
          <w:szCs w:val="22"/>
        </w:rPr>
        <w:t>учащимися.</w:t>
      </w:r>
    </w:p>
    <w:p w:rsidR="00217E44" w:rsidRPr="00C90FE6" w:rsidRDefault="00C90FE6">
      <w:pPr>
        <w:pStyle w:val="a3"/>
        <w:spacing w:before="149"/>
        <w:ind w:right="168"/>
        <w:rPr>
          <w:sz w:val="22"/>
          <w:szCs w:val="22"/>
        </w:rPr>
      </w:pPr>
      <w:r w:rsidRPr="00C90FE6">
        <w:rPr>
          <w:sz w:val="22"/>
          <w:szCs w:val="22"/>
        </w:rPr>
        <w:t>Классным руководителям с 1по9 класс запланировать проведение открытых классных часов</w:t>
      </w:r>
      <w:r w:rsidRPr="00C90FE6">
        <w:rPr>
          <w:spacing w:val="-57"/>
          <w:sz w:val="22"/>
          <w:szCs w:val="22"/>
        </w:rPr>
        <w:t xml:space="preserve"> </w:t>
      </w:r>
      <w:r w:rsidR="0074039A">
        <w:rPr>
          <w:spacing w:val="-57"/>
          <w:sz w:val="22"/>
          <w:szCs w:val="22"/>
        </w:rPr>
        <w:t xml:space="preserve">      </w:t>
      </w:r>
      <w:r w:rsidRPr="00C90FE6">
        <w:rPr>
          <w:sz w:val="22"/>
          <w:szCs w:val="22"/>
        </w:rPr>
        <w:t>на</w:t>
      </w:r>
      <w:r w:rsidRPr="00C90FE6">
        <w:rPr>
          <w:spacing w:val="-2"/>
          <w:sz w:val="22"/>
          <w:szCs w:val="22"/>
        </w:rPr>
        <w:t xml:space="preserve"> </w:t>
      </w:r>
      <w:r w:rsidRPr="00C90FE6">
        <w:rPr>
          <w:sz w:val="22"/>
          <w:szCs w:val="22"/>
        </w:rPr>
        <w:t>202</w:t>
      </w:r>
      <w:r w:rsidR="0074039A">
        <w:rPr>
          <w:sz w:val="22"/>
          <w:szCs w:val="22"/>
        </w:rPr>
        <w:t>4</w:t>
      </w:r>
      <w:r w:rsidRPr="00C90FE6">
        <w:rPr>
          <w:sz w:val="22"/>
          <w:szCs w:val="22"/>
        </w:rPr>
        <w:t xml:space="preserve"> – 202</w:t>
      </w:r>
      <w:r w:rsidR="0074039A">
        <w:rPr>
          <w:sz w:val="22"/>
          <w:szCs w:val="22"/>
        </w:rPr>
        <w:t>5</w:t>
      </w:r>
      <w:r w:rsidRPr="00C90FE6">
        <w:rPr>
          <w:spacing w:val="2"/>
          <w:sz w:val="22"/>
          <w:szCs w:val="22"/>
        </w:rPr>
        <w:t xml:space="preserve"> </w:t>
      </w:r>
      <w:r w:rsidRPr="00C90FE6">
        <w:rPr>
          <w:sz w:val="22"/>
          <w:szCs w:val="22"/>
        </w:rPr>
        <w:t xml:space="preserve">учебный </w:t>
      </w:r>
      <w:proofErr w:type="gramStart"/>
      <w:r w:rsidRPr="00C90FE6">
        <w:rPr>
          <w:sz w:val="22"/>
          <w:szCs w:val="22"/>
        </w:rPr>
        <w:t>год..</w:t>
      </w:r>
      <w:proofErr w:type="gramEnd"/>
    </w:p>
    <w:p w:rsidR="00C90FE6" w:rsidRPr="00C90FE6" w:rsidRDefault="00C90FE6">
      <w:pPr>
        <w:spacing w:before="156"/>
        <w:ind w:left="1342"/>
        <w:rPr>
          <w:b/>
        </w:rPr>
      </w:pPr>
      <w:r w:rsidRPr="00C90FE6">
        <w:rPr>
          <w:b/>
        </w:rPr>
        <w:t>По третье</w:t>
      </w:r>
      <w:r w:rsidR="0074039A">
        <w:rPr>
          <w:b/>
        </w:rPr>
        <w:t xml:space="preserve">му вопросу </w:t>
      </w:r>
      <w:proofErr w:type="gramStart"/>
      <w:r w:rsidR="0074039A">
        <w:rPr>
          <w:b/>
        </w:rPr>
        <w:t>слушали  педагога</w:t>
      </w:r>
      <w:proofErr w:type="gramEnd"/>
      <w:r w:rsidR="0074039A">
        <w:rPr>
          <w:b/>
        </w:rPr>
        <w:t xml:space="preserve"> дополнительного образования </w:t>
      </w:r>
      <w:r w:rsidRPr="00C90FE6">
        <w:rPr>
          <w:b/>
        </w:rPr>
        <w:t>Гринько Т.И.</w:t>
      </w:r>
    </w:p>
    <w:p w:rsidR="00217E44" w:rsidRPr="00C90FE6" w:rsidRDefault="00C90FE6">
      <w:pPr>
        <w:spacing w:before="156"/>
        <w:ind w:left="1342"/>
      </w:pPr>
      <w:r w:rsidRPr="00C90FE6">
        <w:t>В своём выступлении она рассказала о результатах проверки планов. На проверку</w:t>
      </w:r>
      <w:r w:rsidRPr="00C90FE6">
        <w:rPr>
          <w:spacing w:val="1"/>
        </w:rPr>
        <w:t xml:space="preserve"> </w:t>
      </w:r>
      <w:r w:rsidRPr="00C90FE6">
        <w:t>были</w:t>
      </w:r>
      <w:r w:rsidRPr="00C90FE6">
        <w:rPr>
          <w:spacing w:val="-3"/>
        </w:rPr>
        <w:t xml:space="preserve"> </w:t>
      </w:r>
      <w:r w:rsidRPr="00C90FE6">
        <w:t>предоставлены</w:t>
      </w:r>
      <w:r w:rsidRPr="00C90FE6">
        <w:rPr>
          <w:spacing w:val="-4"/>
        </w:rPr>
        <w:t xml:space="preserve"> </w:t>
      </w:r>
      <w:r w:rsidRPr="00C90FE6">
        <w:t>планы</w:t>
      </w:r>
      <w:r w:rsidRPr="00C90FE6">
        <w:rPr>
          <w:spacing w:val="-4"/>
        </w:rPr>
        <w:t xml:space="preserve"> </w:t>
      </w:r>
      <w:r w:rsidRPr="00C90FE6">
        <w:t>всех</w:t>
      </w:r>
      <w:r w:rsidRPr="00C90FE6">
        <w:rPr>
          <w:spacing w:val="-1"/>
        </w:rPr>
        <w:t xml:space="preserve"> </w:t>
      </w:r>
      <w:r w:rsidRPr="00C90FE6">
        <w:t>классных</w:t>
      </w:r>
      <w:r w:rsidRPr="00C90FE6">
        <w:rPr>
          <w:spacing w:val="-3"/>
        </w:rPr>
        <w:t xml:space="preserve"> </w:t>
      </w:r>
      <w:r w:rsidRPr="00C90FE6">
        <w:t>руководителей,</w:t>
      </w:r>
      <w:r w:rsidRPr="00C90FE6">
        <w:rPr>
          <w:spacing w:val="-4"/>
        </w:rPr>
        <w:t xml:space="preserve"> </w:t>
      </w:r>
      <w:r w:rsidRPr="00C90FE6">
        <w:t>планы</w:t>
      </w:r>
      <w:r w:rsidRPr="00C90FE6">
        <w:rPr>
          <w:spacing w:val="-3"/>
        </w:rPr>
        <w:t xml:space="preserve"> </w:t>
      </w:r>
      <w:r w:rsidRPr="00C90FE6">
        <w:t>классных</w:t>
      </w:r>
      <w:r w:rsidRPr="00C90FE6">
        <w:rPr>
          <w:spacing w:val="-3"/>
        </w:rPr>
        <w:t xml:space="preserve"> </w:t>
      </w:r>
      <w:r w:rsidRPr="00C90FE6">
        <w:t>руководителей</w:t>
      </w:r>
      <w:r w:rsidRPr="00C90FE6">
        <w:rPr>
          <w:spacing w:val="-57"/>
        </w:rPr>
        <w:t xml:space="preserve"> </w:t>
      </w:r>
      <w:r w:rsidRPr="00C90FE6">
        <w:t>составлены</w:t>
      </w:r>
      <w:r w:rsidRPr="00C90FE6">
        <w:rPr>
          <w:spacing w:val="-1"/>
        </w:rPr>
        <w:t xml:space="preserve"> </w:t>
      </w:r>
      <w:r w:rsidRPr="00C90FE6">
        <w:t>на</w:t>
      </w:r>
      <w:r w:rsidRPr="00C90FE6">
        <w:rPr>
          <w:spacing w:val="-2"/>
        </w:rPr>
        <w:t xml:space="preserve"> </w:t>
      </w:r>
      <w:r w:rsidRPr="00C90FE6">
        <w:t>основе</w:t>
      </w:r>
      <w:r w:rsidRPr="00C90FE6">
        <w:rPr>
          <w:spacing w:val="-2"/>
        </w:rPr>
        <w:t xml:space="preserve"> </w:t>
      </w:r>
      <w:r w:rsidRPr="00C90FE6">
        <w:t>общешкольного</w:t>
      </w:r>
      <w:r w:rsidRPr="00C90FE6">
        <w:rPr>
          <w:spacing w:val="-3"/>
        </w:rPr>
        <w:t xml:space="preserve"> </w:t>
      </w:r>
      <w:r w:rsidRPr="00C90FE6">
        <w:t>плана</w:t>
      </w:r>
      <w:r w:rsidRPr="00C90FE6">
        <w:rPr>
          <w:spacing w:val="-2"/>
        </w:rPr>
        <w:t xml:space="preserve"> </w:t>
      </w:r>
      <w:r w:rsidRPr="00C90FE6">
        <w:t>с</w:t>
      </w:r>
      <w:r w:rsidRPr="00C90FE6">
        <w:rPr>
          <w:spacing w:val="-2"/>
        </w:rPr>
        <w:t xml:space="preserve"> </w:t>
      </w:r>
      <w:r w:rsidRPr="00C90FE6">
        <w:t>учетом</w:t>
      </w:r>
      <w:r w:rsidRPr="00C90FE6">
        <w:rPr>
          <w:spacing w:val="-1"/>
        </w:rPr>
        <w:t xml:space="preserve"> </w:t>
      </w:r>
      <w:r w:rsidRPr="00C90FE6">
        <w:t>своих</w:t>
      </w:r>
      <w:r w:rsidRPr="00C90FE6">
        <w:rPr>
          <w:spacing w:val="1"/>
        </w:rPr>
        <w:t xml:space="preserve"> </w:t>
      </w:r>
      <w:r w:rsidRPr="00C90FE6">
        <w:t>классных</w:t>
      </w:r>
      <w:r w:rsidRPr="00C90FE6">
        <w:rPr>
          <w:spacing w:val="-1"/>
        </w:rPr>
        <w:t xml:space="preserve"> </w:t>
      </w:r>
      <w:r w:rsidRPr="00C90FE6">
        <w:t>мероприятий.</w:t>
      </w:r>
    </w:p>
    <w:p w:rsidR="00217E44" w:rsidRPr="00C90FE6" w:rsidRDefault="00C90FE6">
      <w:pPr>
        <w:spacing w:before="154" w:line="235" w:lineRule="auto"/>
        <w:ind w:left="1342" w:right="181"/>
      </w:pPr>
      <w:r w:rsidRPr="00C90FE6">
        <w:rPr>
          <w:b/>
        </w:rPr>
        <w:t>По четвертому вопросу</w:t>
      </w:r>
      <w:r w:rsidRPr="00C90FE6">
        <w:rPr>
          <w:b/>
          <w:spacing w:val="1"/>
        </w:rPr>
        <w:t xml:space="preserve"> </w:t>
      </w:r>
      <w:r w:rsidRPr="00C90FE6">
        <w:rPr>
          <w:b/>
        </w:rPr>
        <w:t xml:space="preserve">слушали социального педагога </w:t>
      </w:r>
      <w:r w:rsidR="0074039A">
        <w:rPr>
          <w:b/>
        </w:rPr>
        <w:t>Бабину Н.А.</w:t>
      </w:r>
      <w:r w:rsidRPr="00C90FE6">
        <w:rPr>
          <w:b/>
        </w:rPr>
        <w:t xml:space="preserve"> Она говорила</w:t>
      </w:r>
      <w:r w:rsidRPr="00C90FE6">
        <w:rPr>
          <w:b/>
          <w:spacing w:val="-57"/>
        </w:rPr>
        <w:t xml:space="preserve"> </w:t>
      </w:r>
      <w:r>
        <w:rPr>
          <w:b/>
          <w:spacing w:val="-57"/>
        </w:rPr>
        <w:t xml:space="preserve">     </w:t>
      </w:r>
      <w:r w:rsidR="0074039A">
        <w:rPr>
          <w:b/>
          <w:spacing w:val="-57"/>
        </w:rPr>
        <w:t xml:space="preserve">     </w:t>
      </w:r>
      <w:bookmarkStart w:id="0" w:name="_GoBack"/>
      <w:bookmarkEnd w:id="0"/>
      <w:r w:rsidRPr="00C90FE6">
        <w:rPr>
          <w:b/>
        </w:rPr>
        <w:t>о</w:t>
      </w:r>
      <w:r>
        <w:rPr>
          <w:b/>
          <w:spacing w:val="-2"/>
        </w:rPr>
        <w:t xml:space="preserve"> </w:t>
      </w:r>
      <w:r w:rsidRPr="00C90FE6">
        <w:rPr>
          <w:b/>
          <w:i/>
          <w:color w:val="333333"/>
        </w:rPr>
        <w:t>выявлении</w:t>
      </w:r>
      <w:r w:rsidRPr="00C90FE6">
        <w:rPr>
          <w:b/>
          <w:i/>
          <w:color w:val="333333"/>
          <w:spacing w:val="-2"/>
        </w:rPr>
        <w:t xml:space="preserve"> </w:t>
      </w:r>
      <w:r w:rsidRPr="00C90FE6">
        <w:rPr>
          <w:b/>
          <w:i/>
          <w:color w:val="333333"/>
        </w:rPr>
        <w:t>детей</w:t>
      </w:r>
      <w:r w:rsidRPr="00C90FE6">
        <w:rPr>
          <w:b/>
          <w:i/>
          <w:color w:val="333333"/>
          <w:spacing w:val="-4"/>
        </w:rPr>
        <w:t xml:space="preserve"> </w:t>
      </w:r>
      <w:r w:rsidRPr="00C90FE6">
        <w:rPr>
          <w:b/>
          <w:i/>
          <w:color w:val="333333"/>
        </w:rPr>
        <w:t>и</w:t>
      </w:r>
      <w:r w:rsidRPr="00C90FE6">
        <w:rPr>
          <w:b/>
          <w:i/>
          <w:color w:val="333333"/>
          <w:spacing w:val="-1"/>
        </w:rPr>
        <w:t xml:space="preserve"> </w:t>
      </w:r>
      <w:r w:rsidRPr="00C90FE6">
        <w:rPr>
          <w:b/>
          <w:i/>
          <w:color w:val="333333"/>
        </w:rPr>
        <w:t>подростков,</w:t>
      </w:r>
      <w:r w:rsidRPr="00C90FE6">
        <w:rPr>
          <w:b/>
          <w:i/>
          <w:color w:val="333333"/>
          <w:spacing w:val="-1"/>
        </w:rPr>
        <w:t xml:space="preserve"> </w:t>
      </w:r>
      <w:r w:rsidRPr="00C90FE6">
        <w:rPr>
          <w:b/>
          <w:i/>
          <w:color w:val="333333"/>
        </w:rPr>
        <w:t>находящихся</w:t>
      </w:r>
      <w:r w:rsidRPr="00C90FE6">
        <w:rPr>
          <w:b/>
          <w:i/>
          <w:color w:val="333333"/>
          <w:spacing w:val="-2"/>
        </w:rPr>
        <w:t xml:space="preserve"> </w:t>
      </w:r>
      <w:r w:rsidRPr="00C90FE6">
        <w:rPr>
          <w:b/>
          <w:i/>
          <w:color w:val="333333"/>
        </w:rPr>
        <w:t>в</w:t>
      </w:r>
      <w:r w:rsidRPr="00C90FE6">
        <w:rPr>
          <w:b/>
          <w:i/>
          <w:color w:val="333333"/>
          <w:spacing w:val="-1"/>
        </w:rPr>
        <w:t xml:space="preserve"> </w:t>
      </w:r>
      <w:r w:rsidRPr="00C90FE6">
        <w:rPr>
          <w:b/>
          <w:i/>
          <w:color w:val="333333"/>
        </w:rPr>
        <w:t>социально</w:t>
      </w:r>
      <w:r w:rsidRPr="00C90FE6">
        <w:rPr>
          <w:b/>
          <w:i/>
          <w:color w:val="333333"/>
          <w:spacing w:val="-1"/>
        </w:rPr>
        <w:t xml:space="preserve"> </w:t>
      </w:r>
      <w:r w:rsidRPr="00C90FE6">
        <w:rPr>
          <w:b/>
          <w:i/>
          <w:color w:val="333333"/>
        </w:rPr>
        <w:t>опасном</w:t>
      </w:r>
      <w:r w:rsidRPr="00C90FE6">
        <w:rPr>
          <w:b/>
          <w:i/>
          <w:color w:val="333333"/>
          <w:spacing w:val="-2"/>
        </w:rPr>
        <w:t xml:space="preserve"> </w:t>
      </w:r>
      <w:r w:rsidRPr="00C90FE6">
        <w:rPr>
          <w:b/>
          <w:i/>
          <w:color w:val="333333"/>
        </w:rPr>
        <w:t>положении</w:t>
      </w:r>
      <w:r w:rsidRPr="00C90FE6">
        <w:rPr>
          <w:b/>
          <w:i/>
          <w:color w:val="333333"/>
          <w:spacing w:val="4"/>
        </w:rPr>
        <w:t xml:space="preserve"> </w:t>
      </w:r>
      <w:r w:rsidRPr="00C90FE6">
        <w:rPr>
          <w:color w:val="333333"/>
        </w:rPr>
        <w:t>и</w:t>
      </w:r>
    </w:p>
    <w:p w:rsidR="00217E44" w:rsidRPr="00C90FE6" w:rsidRDefault="00C90FE6">
      <w:pPr>
        <w:pStyle w:val="a3"/>
        <w:spacing w:before="2"/>
        <w:ind w:right="174"/>
        <w:rPr>
          <w:sz w:val="22"/>
          <w:szCs w:val="22"/>
        </w:rPr>
      </w:pPr>
      <w:r w:rsidRPr="00C90FE6">
        <w:rPr>
          <w:color w:val="333333"/>
          <w:sz w:val="22"/>
          <w:szCs w:val="22"/>
        </w:rPr>
        <w:t>формирование банка данных. Эта функция выделяется в профилактической деятельности,</w:t>
      </w:r>
      <w:r w:rsidRPr="00C90FE6">
        <w:rPr>
          <w:color w:val="333333"/>
          <w:spacing w:val="-57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так как позволяет решить задачу по организации деятельности, в которой необходимо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взаимодействие всего педагогического коллектива школы, различных структур,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решающих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проблемы несовершеннолетних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их</w:t>
      </w:r>
      <w:r w:rsidRPr="00C90FE6">
        <w:rPr>
          <w:color w:val="333333"/>
          <w:spacing w:val="2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семей.</w:t>
      </w:r>
    </w:p>
    <w:p w:rsidR="00217E44" w:rsidRDefault="00C90FE6">
      <w:pPr>
        <w:pStyle w:val="a3"/>
        <w:spacing w:before="151"/>
        <w:ind w:right="106" w:firstLine="180"/>
        <w:jc w:val="both"/>
      </w:pPr>
      <w:r w:rsidRPr="00C90FE6">
        <w:rPr>
          <w:color w:val="333333"/>
          <w:sz w:val="22"/>
          <w:szCs w:val="22"/>
        </w:rPr>
        <w:t>В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начале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каждого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учебного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года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школе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оформляются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социальные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паспорта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всех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классов, впоследствии составляется единый социальный паспорт школы. На основании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данных социальных паспортов создается банк данных учащихся, оказавшихся в трудной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жизненной ситуации, и семей, находящихся в социально-опасном положении, с целью</w:t>
      </w:r>
      <w:r w:rsidRPr="00C90FE6">
        <w:rPr>
          <w:color w:val="333333"/>
          <w:spacing w:val="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последующей</w:t>
      </w:r>
      <w:r w:rsidRPr="00C90FE6">
        <w:rPr>
          <w:color w:val="333333"/>
          <w:spacing w:val="-1"/>
          <w:sz w:val="22"/>
          <w:szCs w:val="22"/>
        </w:rPr>
        <w:t xml:space="preserve"> </w:t>
      </w:r>
      <w:r w:rsidRPr="00C90FE6">
        <w:rPr>
          <w:color w:val="333333"/>
          <w:sz w:val="22"/>
          <w:szCs w:val="22"/>
        </w:rPr>
        <w:t>помощи им</w:t>
      </w:r>
      <w:r>
        <w:rPr>
          <w:color w:val="333333"/>
        </w:rPr>
        <w:t>.</w:t>
      </w:r>
    </w:p>
    <w:p w:rsidR="00217E44" w:rsidRDefault="00217E44">
      <w:pPr>
        <w:jc w:val="both"/>
        <w:sectPr w:rsidR="00217E44">
          <w:pgSz w:w="11910" w:h="16840"/>
          <w:pgMar w:top="1040" w:right="740" w:bottom="280" w:left="360" w:header="720" w:footer="720" w:gutter="0"/>
          <w:cols w:space="720"/>
        </w:sectPr>
      </w:pPr>
    </w:p>
    <w:p w:rsidR="00217E44" w:rsidRDefault="00C90FE6">
      <w:pPr>
        <w:pStyle w:val="a4"/>
        <w:numPr>
          <w:ilvl w:val="0"/>
          <w:numId w:val="2"/>
        </w:numPr>
        <w:tabs>
          <w:tab w:val="left" w:pos="1623"/>
        </w:tabs>
        <w:spacing w:before="71"/>
        <w:ind w:right="111" w:firstLine="0"/>
        <w:jc w:val="both"/>
        <w:rPr>
          <w:sz w:val="24"/>
        </w:rPr>
      </w:pPr>
      <w:r>
        <w:rPr>
          <w:b/>
          <w:i/>
          <w:color w:val="333333"/>
          <w:sz w:val="24"/>
        </w:rPr>
        <w:lastRenderedPageBreak/>
        <w:t>Диагностика проблем личностного и социального развития детей и подростков,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включенных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в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банк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данных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и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попадающих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в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сферу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деятельности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системы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профилактики.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профилактике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правонарушений,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внимание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уделяется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диагностической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подростков,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находящихся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жизненной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ситуации</w:t>
      </w:r>
    </w:p>
    <w:p w:rsidR="00217E44" w:rsidRDefault="00C90FE6">
      <w:pPr>
        <w:pStyle w:val="a3"/>
        <w:spacing w:before="104"/>
        <w:jc w:val="both"/>
      </w:pP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диагностических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методик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происходит</w:t>
      </w:r>
    </w:p>
    <w:p w:rsidR="00217E44" w:rsidRDefault="00217E44">
      <w:pPr>
        <w:pStyle w:val="a3"/>
        <w:spacing w:before="4"/>
        <w:ind w:left="0"/>
      </w:pP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ind w:right="112"/>
        <w:jc w:val="both"/>
        <w:rPr>
          <w:sz w:val="24"/>
        </w:rPr>
      </w:pPr>
      <w:r>
        <w:rPr>
          <w:color w:val="333333"/>
          <w:sz w:val="24"/>
        </w:rPr>
        <w:t>выявление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склонных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дисциплины,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антисоциальным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нормам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поведения, отстающих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учебе,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ind w:right="110"/>
        <w:jc w:val="both"/>
        <w:rPr>
          <w:sz w:val="24"/>
        </w:rPr>
      </w:pPr>
      <w:r>
        <w:rPr>
          <w:color w:val="333333"/>
          <w:sz w:val="24"/>
        </w:rPr>
        <w:t>определение причин отклонений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нравственном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развитии, а </w:t>
      </w:r>
      <w:proofErr w:type="gramStart"/>
      <w:r>
        <w:rPr>
          <w:color w:val="333333"/>
          <w:sz w:val="24"/>
        </w:rPr>
        <w:t>так же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психологических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школьников,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spacing w:before="1"/>
        <w:ind w:right="111"/>
        <w:jc w:val="both"/>
        <w:rPr>
          <w:sz w:val="24"/>
        </w:rPr>
      </w:pPr>
      <w:r>
        <w:rPr>
          <w:color w:val="333333"/>
          <w:sz w:val="24"/>
        </w:rPr>
        <w:t>положение ученика в классе, характер взаимоотношений с товарищами, причины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отклонений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отношениях.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jc w:val="both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интересов,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склонностей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ученика,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jc w:val="both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контактов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пределами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 влияние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ученика,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jc w:val="both"/>
        <w:rPr>
          <w:sz w:val="24"/>
        </w:rPr>
      </w:pPr>
      <w:r>
        <w:rPr>
          <w:color w:val="333333"/>
          <w:sz w:val="24"/>
        </w:rPr>
        <w:t>выявление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благополучия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ребенка,</w:t>
      </w:r>
    </w:p>
    <w:p w:rsidR="00217E44" w:rsidRDefault="00C90FE6">
      <w:pPr>
        <w:pStyle w:val="a4"/>
        <w:numPr>
          <w:ilvl w:val="1"/>
          <w:numId w:val="2"/>
        </w:numPr>
        <w:tabs>
          <w:tab w:val="left" w:pos="2062"/>
        </w:tabs>
        <w:ind w:right="114"/>
        <w:jc w:val="both"/>
        <w:rPr>
          <w:sz w:val="24"/>
        </w:rPr>
      </w:pPr>
      <w:r>
        <w:rPr>
          <w:color w:val="333333"/>
          <w:sz w:val="24"/>
        </w:rPr>
        <w:t>выявление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жестокого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пресечение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насилия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начальном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этапе.</w:t>
      </w:r>
    </w:p>
    <w:p w:rsidR="00217E44" w:rsidRDefault="00217E44">
      <w:pPr>
        <w:pStyle w:val="a3"/>
        <w:spacing w:before="5"/>
        <w:ind w:left="0"/>
      </w:pPr>
    </w:p>
    <w:p w:rsidR="00217E44" w:rsidRDefault="00217E44" w:rsidP="00C90FE6">
      <w:pPr>
        <w:pStyle w:val="a4"/>
        <w:tabs>
          <w:tab w:val="left" w:pos="2062"/>
        </w:tabs>
        <w:spacing w:line="275" w:lineRule="exact"/>
        <w:ind w:firstLine="0"/>
        <w:rPr>
          <w:sz w:val="24"/>
        </w:rPr>
      </w:pPr>
    </w:p>
    <w:sectPr w:rsidR="00217E44">
      <w:pgSz w:w="11910" w:h="16840"/>
      <w:pgMar w:top="104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ABA"/>
    <w:multiLevelType w:val="hybridMultilevel"/>
    <w:tmpl w:val="5ECC14EA"/>
    <w:lvl w:ilvl="0" w:tplc="D076BF86">
      <w:numFmt w:val="bullet"/>
      <w:lvlText w:val="-"/>
      <w:lvlJc w:val="left"/>
      <w:pPr>
        <w:ind w:left="1342" w:hanging="140"/>
      </w:pPr>
      <w:rPr>
        <w:rFonts w:hint="default"/>
        <w:w w:val="99"/>
        <w:lang w:val="ru-RU" w:eastAsia="en-US" w:bidi="ar-SA"/>
      </w:rPr>
    </w:lvl>
    <w:lvl w:ilvl="1" w:tplc="19342AF0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9BDCDA5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97ECE90E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704C8AEE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57B08494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9DF406D8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03588D3C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C4E4D23A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612322"/>
    <w:multiLevelType w:val="hybridMultilevel"/>
    <w:tmpl w:val="35B2529C"/>
    <w:lvl w:ilvl="0" w:tplc="91E0E2F6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099D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A5E2410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DA6C03A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AA421D0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A22A46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EB9C4F5C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05D2C29C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86CE18C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AF84648"/>
    <w:multiLevelType w:val="hybridMultilevel"/>
    <w:tmpl w:val="F8D4711C"/>
    <w:lvl w:ilvl="0" w:tplc="999EE95A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40AE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4D1E00FE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48AA0CA6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826A9586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C0982FCE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7536FFBE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DD6283D2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7B98E01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A73516A"/>
    <w:multiLevelType w:val="hybridMultilevel"/>
    <w:tmpl w:val="3D78A19A"/>
    <w:lvl w:ilvl="0" w:tplc="1F24FAC2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ru-RU" w:eastAsia="en-US" w:bidi="ar-SA"/>
      </w:rPr>
    </w:lvl>
    <w:lvl w:ilvl="1" w:tplc="98E8687A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83F245BC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6EAB8E0">
      <w:numFmt w:val="bullet"/>
      <w:lvlText w:val="•"/>
      <w:lvlJc w:val="left"/>
      <w:pPr>
        <w:ind w:left="4003" w:hanging="696"/>
      </w:pPr>
      <w:rPr>
        <w:rFonts w:hint="default"/>
        <w:lang w:val="ru-RU" w:eastAsia="en-US" w:bidi="ar-SA"/>
      </w:rPr>
    </w:lvl>
    <w:lvl w:ilvl="4" w:tplc="09A2DBDC">
      <w:numFmt w:val="bullet"/>
      <w:lvlText w:val="•"/>
      <w:lvlJc w:val="left"/>
      <w:pPr>
        <w:ind w:left="4975" w:hanging="696"/>
      </w:pPr>
      <w:rPr>
        <w:rFonts w:hint="default"/>
        <w:lang w:val="ru-RU" w:eastAsia="en-US" w:bidi="ar-SA"/>
      </w:rPr>
    </w:lvl>
    <w:lvl w:ilvl="5" w:tplc="3648E9C8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6" w:tplc="62EA3CD6">
      <w:numFmt w:val="bullet"/>
      <w:lvlText w:val="•"/>
      <w:lvlJc w:val="left"/>
      <w:pPr>
        <w:ind w:left="6919" w:hanging="696"/>
      </w:pPr>
      <w:rPr>
        <w:rFonts w:hint="default"/>
        <w:lang w:val="ru-RU" w:eastAsia="en-US" w:bidi="ar-SA"/>
      </w:rPr>
    </w:lvl>
    <w:lvl w:ilvl="7" w:tplc="6362FC58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8" w:tplc="720222D2">
      <w:numFmt w:val="bullet"/>
      <w:lvlText w:val="•"/>
      <w:lvlJc w:val="left"/>
      <w:pPr>
        <w:ind w:left="8862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E44"/>
    <w:rsid w:val="000F1048"/>
    <w:rsid w:val="00217E44"/>
    <w:rsid w:val="0074039A"/>
    <w:rsid w:val="00C530A4"/>
    <w:rsid w:val="00C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C38F"/>
  <w15:docId w15:val="{E14990A3-DF75-413A-B35C-A4260391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0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F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2023-02-20T09:33:00Z</cp:lastPrinted>
  <dcterms:created xsi:type="dcterms:W3CDTF">2023-02-20T08:20:00Z</dcterms:created>
  <dcterms:modified xsi:type="dcterms:W3CDTF">2024-11-06T11:04:00Z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2023-02-20T00:00:00Z</vt:filetime>
  </property>
</Properties>
</file>